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37D2" w14:textId="77777777" w:rsidR="00F23EF1" w:rsidRPr="00617E3F" w:rsidRDefault="00F23EF1" w:rsidP="00F23EF1">
      <w:pPr>
        <w:spacing w:line="480" w:lineRule="auto"/>
        <w:rPr>
          <w:rFonts w:ascii="Georgia" w:hAnsi="Georgia"/>
          <w:sz w:val="24"/>
          <w:szCs w:val="24"/>
          <w:lang w:val="es-MX"/>
        </w:rPr>
      </w:pPr>
    </w:p>
    <w:p w14:paraId="0DD25633" w14:textId="61A3D8E4" w:rsidR="00F23EF1" w:rsidRPr="00617E3F" w:rsidRDefault="00F23EF1" w:rsidP="00F23EF1">
      <w:pPr>
        <w:spacing w:line="480" w:lineRule="auto"/>
        <w:jc w:val="center"/>
        <w:rPr>
          <w:rFonts w:ascii="Georgia" w:eastAsia="Times New Roman" w:hAnsi="Georgia" w:cs="Times New Roman"/>
          <w:b/>
          <w:sz w:val="28"/>
          <w:szCs w:val="28"/>
          <w:u w:val="single"/>
          <w:lang w:val="es-MX"/>
        </w:rPr>
      </w:pPr>
      <w:r w:rsidRPr="00617E3F">
        <w:rPr>
          <w:rFonts w:ascii="Georgia" w:eastAsia="Times New Roman" w:hAnsi="Georgia" w:cs="Calibri"/>
          <w:b/>
          <w:bCs/>
          <w:color w:val="000000"/>
          <w:sz w:val="28"/>
          <w:szCs w:val="28"/>
          <w:u w:val="single"/>
          <w:lang w:val="es-MX"/>
        </w:rPr>
        <w:t>Funciones y responsabilidades</w:t>
      </w:r>
    </w:p>
    <w:p w14:paraId="3D13F29D" w14:textId="0B17562A" w:rsidR="00F23EF1" w:rsidRPr="00617E3F" w:rsidRDefault="00617E3F" w:rsidP="00F23EF1">
      <w:pPr>
        <w:spacing w:line="480" w:lineRule="auto"/>
        <w:ind w:firstLine="720"/>
        <w:rPr>
          <w:rFonts w:ascii="Georgia" w:hAnsi="Georgia"/>
          <w:sz w:val="24"/>
          <w:szCs w:val="24"/>
          <w:lang w:val="es-MX"/>
        </w:rPr>
      </w:pPr>
      <w:r w:rsidRPr="00617E3F">
        <w:rPr>
          <w:rFonts w:ascii="Georgia" w:hAnsi="Georgia"/>
          <w:sz w:val="24"/>
          <w:szCs w:val="24"/>
          <w:lang w:val="es-MX"/>
        </w:rPr>
        <w:t xml:space="preserve">E. </w:t>
      </w:r>
      <w:r w:rsidR="00F23EF1" w:rsidRPr="00617E3F">
        <w:rPr>
          <w:rFonts w:ascii="Georgia" w:hAnsi="Georgia"/>
          <w:sz w:val="24"/>
          <w:szCs w:val="24"/>
          <w:lang w:val="es-MX"/>
        </w:rPr>
        <w:t>Rivers Elementary se dedica a defender los estándares y prácticas del programa de Bachillerato Internacional en la enseñanza y el aprendizaje.</w:t>
      </w:r>
      <w:r w:rsidRPr="00617E3F">
        <w:rPr>
          <w:rFonts w:ascii="Georgia" w:hAnsi="Georgia"/>
          <w:sz w:val="24"/>
          <w:szCs w:val="24"/>
          <w:lang w:val="es-MX"/>
        </w:rPr>
        <w:t xml:space="preserve"> </w:t>
      </w:r>
      <w:r w:rsidR="00F23EF1" w:rsidRPr="00617E3F">
        <w:rPr>
          <w:rFonts w:ascii="Georgia" w:hAnsi="Georgia"/>
          <w:sz w:val="24"/>
          <w:szCs w:val="24"/>
          <w:lang w:val="es-MX"/>
        </w:rPr>
        <w:t>Con el apoyo de la capacitación docente continua y oportunidades de desarrollo profesional, priorizamos la importancia del lenguaje como herramienta clave para el aprendizaje, la comunicación y la autoexpresión.</w:t>
      </w:r>
      <w:r w:rsidRPr="00617E3F">
        <w:rPr>
          <w:rFonts w:ascii="Georgia" w:hAnsi="Georgia"/>
          <w:sz w:val="24"/>
          <w:szCs w:val="24"/>
          <w:lang w:val="es-MX"/>
        </w:rPr>
        <w:t xml:space="preserve"> </w:t>
      </w:r>
      <w:r w:rsidR="00F23EF1" w:rsidRPr="00617E3F">
        <w:rPr>
          <w:rFonts w:ascii="Georgia" w:hAnsi="Georgia"/>
          <w:sz w:val="24"/>
          <w:szCs w:val="24"/>
          <w:lang w:val="es-MX"/>
        </w:rPr>
        <w:t>Reconociendo que todos los maestros desempeñan un papel en la enseñanza de idiomas, nuestro objetivo es fomentar el aprendizaje de idiomas basado en la investigación en todas las materias durante el día escolar.</w:t>
      </w:r>
    </w:p>
    <w:p w14:paraId="414F37B1" w14:textId="689B861D" w:rsidR="00F23EF1" w:rsidRPr="00617E3F" w:rsidRDefault="00F23EF1" w:rsidP="00F23EF1">
      <w:pPr>
        <w:spacing w:line="480" w:lineRule="auto"/>
        <w:ind w:firstLine="720"/>
        <w:rPr>
          <w:rFonts w:ascii="Georgia" w:hAnsi="Georgia"/>
          <w:sz w:val="24"/>
          <w:szCs w:val="24"/>
          <w:lang w:val="es-MX"/>
        </w:rPr>
      </w:pPr>
      <w:r w:rsidRPr="00617E3F">
        <w:rPr>
          <w:rFonts w:ascii="Georgia" w:hAnsi="Georgia"/>
          <w:sz w:val="24"/>
          <w:szCs w:val="24"/>
          <w:lang w:val="es-MX"/>
        </w:rPr>
        <w:t>Los maestros del salón de clases y el personal de apoyo realizan periódicamente una evaluación del progreso del lenguaje utilizando diversas herramientas como GKIDS, lectura NWEA MAP y pruebas ACCESS.</w:t>
      </w:r>
      <w:r w:rsidR="00617E3F" w:rsidRPr="00617E3F">
        <w:rPr>
          <w:rFonts w:ascii="Georgia" w:hAnsi="Georgia"/>
          <w:sz w:val="24"/>
          <w:szCs w:val="24"/>
          <w:lang w:val="es-MX"/>
        </w:rPr>
        <w:t xml:space="preserve"> </w:t>
      </w:r>
      <w:r w:rsidRPr="00617E3F">
        <w:rPr>
          <w:rFonts w:ascii="Georgia" w:hAnsi="Georgia"/>
          <w:sz w:val="24"/>
          <w:szCs w:val="24"/>
          <w:lang w:val="es-MX"/>
        </w:rPr>
        <w:t>Los miembros del cuerpo docente se comprometen a colaborar con los estudiantes para mejorar las habilidades lingüísticas esenciales, incluidas la lectura, la escritura, la expresión oral y la comprensión auditiva.</w:t>
      </w:r>
      <w:r w:rsidR="00DE754A">
        <w:rPr>
          <w:rFonts w:ascii="Georgia" w:hAnsi="Georgia"/>
          <w:sz w:val="24"/>
          <w:szCs w:val="24"/>
          <w:lang w:val="es-MX"/>
        </w:rPr>
        <w:t xml:space="preserve"> </w:t>
      </w:r>
      <w:r w:rsidRPr="00617E3F">
        <w:rPr>
          <w:rFonts w:ascii="Georgia" w:hAnsi="Georgia"/>
          <w:sz w:val="24"/>
          <w:szCs w:val="24"/>
          <w:lang w:val="es-MX"/>
        </w:rPr>
        <w:t>Se utilizan materiales e instrucción individualizados para satisfacer las diversas necesidades de los estudiantes.</w:t>
      </w:r>
    </w:p>
    <w:p w14:paraId="11B78D5F" w14:textId="14D1C287" w:rsidR="00F23EF1" w:rsidRPr="00617E3F" w:rsidRDefault="00F23EF1" w:rsidP="009D24A7">
      <w:pPr>
        <w:spacing w:line="480" w:lineRule="auto"/>
        <w:ind w:firstLine="720"/>
        <w:rPr>
          <w:rFonts w:ascii="Georgia" w:hAnsi="Georgia"/>
          <w:sz w:val="24"/>
          <w:szCs w:val="24"/>
          <w:lang w:val="es-MX"/>
        </w:rPr>
      </w:pPr>
      <w:r w:rsidRPr="00617E3F">
        <w:rPr>
          <w:rFonts w:ascii="Georgia" w:hAnsi="Georgia"/>
          <w:sz w:val="24"/>
          <w:szCs w:val="24"/>
          <w:lang w:val="es-MX"/>
        </w:rPr>
        <w:t>El personal y los equipos de nivel de grado forman colectivamente el equipo de políticas responsable de reevaluar y actualizar la política lingüística.</w:t>
      </w:r>
      <w:r w:rsidR="00DE754A">
        <w:rPr>
          <w:rFonts w:ascii="Georgia" w:hAnsi="Georgia"/>
          <w:sz w:val="24"/>
          <w:szCs w:val="24"/>
          <w:lang w:val="es-MX"/>
        </w:rPr>
        <w:t xml:space="preserve"> </w:t>
      </w:r>
      <w:r w:rsidRPr="00617E3F">
        <w:rPr>
          <w:rFonts w:ascii="Georgia" w:hAnsi="Georgia"/>
          <w:sz w:val="24"/>
          <w:szCs w:val="24"/>
          <w:lang w:val="es-MX"/>
        </w:rPr>
        <w:t>A través de la planificación colaborativa y la capacitación del IB, todos los maestros adquieren una comprensión de las filosofías del PYP.</w:t>
      </w:r>
      <w:r w:rsidR="00DE754A">
        <w:rPr>
          <w:rFonts w:ascii="Georgia" w:hAnsi="Georgia"/>
          <w:sz w:val="24"/>
          <w:szCs w:val="24"/>
          <w:lang w:val="es-MX"/>
        </w:rPr>
        <w:t xml:space="preserve"> </w:t>
      </w:r>
      <w:r w:rsidRPr="00617E3F">
        <w:rPr>
          <w:rFonts w:ascii="Georgia" w:hAnsi="Georgia"/>
          <w:sz w:val="24"/>
          <w:szCs w:val="24"/>
          <w:lang w:val="es-MX"/>
        </w:rPr>
        <w:t xml:space="preserve">Los maestros, el personal de apoyo, los </w:t>
      </w:r>
      <w:r w:rsidRPr="00617E3F">
        <w:rPr>
          <w:rFonts w:ascii="Georgia" w:hAnsi="Georgia"/>
          <w:sz w:val="24"/>
          <w:szCs w:val="24"/>
          <w:lang w:val="es-MX"/>
        </w:rPr>
        <w:lastRenderedPageBreak/>
        <w:t>administradores y el coordinador del PYP supervisan la comunicación eficaz de las políticas a las partes interesadas de la escuela.</w:t>
      </w:r>
      <w:r w:rsidR="00617E3F" w:rsidRPr="00617E3F">
        <w:rPr>
          <w:rFonts w:ascii="Georgia" w:hAnsi="Georgia"/>
          <w:sz w:val="24"/>
          <w:szCs w:val="24"/>
          <w:lang w:val="es-MX"/>
        </w:rPr>
        <w:t xml:space="preserve"> </w:t>
      </w:r>
      <w:r w:rsidRPr="00617E3F">
        <w:rPr>
          <w:rFonts w:ascii="Georgia" w:hAnsi="Georgia"/>
          <w:sz w:val="24"/>
          <w:szCs w:val="24"/>
          <w:lang w:val="es-MX"/>
        </w:rPr>
        <w:t>El director de la escuela, el coordinador del PYP, los coordinadores de programas del distrito y el asesor de instrucción son responsables de brindar desarrollo profesional en la enseñanza y el aprendizaje de idiomas.</w:t>
      </w:r>
      <w:r w:rsidR="00617E3F" w:rsidRPr="00617E3F">
        <w:rPr>
          <w:rFonts w:ascii="Georgia" w:hAnsi="Georgia"/>
          <w:sz w:val="24"/>
          <w:szCs w:val="24"/>
          <w:lang w:val="es-MX"/>
        </w:rPr>
        <w:t xml:space="preserve"> </w:t>
      </w:r>
      <w:r w:rsidRPr="00617E3F">
        <w:rPr>
          <w:rFonts w:ascii="Georgia" w:hAnsi="Georgia"/>
          <w:sz w:val="24"/>
          <w:szCs w:val="24"/>
          <w:lang w:val="es-MX"/>
        </w:rPr>
        <w:t>La publicación de las políticas escolares en el sitio web garantiza un amplio conocimiento y apoyo entre todas las partes interesadas.</w:t>
      </w:r>
    </w:p>
    <w:p w14:paraId="1E13D2BE" w14:textId="7484A04D" w:rsidR="00F23EF1" w:rsidRPr="00617E3F" w:rsidRDefault="00F23EF1" w:rsidP="00F23EF1">
      <w:pPr>
        <w:spacing w:line="480" w:lineRule="auto"/>
        <w:rPr>
          <w:rFonts w:ascii="Georgia" w:hAnsi="Georgia"/>
          <w:b/>
          <w:bCs/>
          <w:sz w:val="24"/>
          <w:szCs w:val="24"/>
          <w:lang w:val="es-MX"/>
        </w:rPr>
      </w:pPr>
      <w:r w:rsidRPr="00617E3F">
        <w:rPr>
          <w:rFonts w:ascii="Georgia" w:hAnsi="Georgia"/>
          <w:b/>
          <w:bCs/>
          <w:sz w:val="24"/>
          <w:szCs w:val="24"/>
          <w:lang w:val="es-MX"/>
        </w:rPr>
        <w:t>Desarrollo del lenguaje en E.</w:t>
      </w:r>
      <w:r w:rsidR="00617E3F" w:rsidRPr="00617E3F">
        <w:rPr>
          <w:rFonts w:ascii="Georgia" w:hAnsi="Georgia"/>
          <w:b/>
          <w:bCs/>
          <w:sz w:val="24"/>
          <w:szCs w:val="24"/>
          <w:lang w:val="es-MX"/>
        </w:rPr>
        <w:t xml:space="preserve"> </w:t>
      </w:r>
      <w:r w:rsidRPr="001064DE">
        <w:rPr>
          <w:rFonts w:ascii="Georgia" w:hAnsi="Georgia"/>
          <w:b/>
          <w:bCs/>
          <w:sz w:val="24"/>
          <w:szCs w:val="24"/>
          <w:lang w:val="es-MX"/>
        </w:rPr>
        <w:t>Rivers Elementary</w:t>
      </w:r>
    </w:p>
    <w:p w14:paraId="79887E10" w14:textId="5CD27CA5" w:rsidR="00F23EF1" w:rsidRPr="00617E3F" w:rsidRDefault="00F23EF1" w:rsidP="00F23EF1">
      <w:pPr>
        <w:spacing w:line="480" w:lineRule="auto"/>
        <w:ind w:firstLine="720"/>
        <w:rPr>
          <w:rFonts w:ascii="Georgia" w:hAnsi="Georgia"/>
          <w:sz w:val="24"/>
          <w:szCs w:val="24"/>
          <w:lang w:val="es-MX"/>
        </w:rPr>
      </w:pPr>
      <w:r w:rsidRPr="00617E3F">
        <w:rPr>
          <w:rFonts w:ascii="Georgia" w:hAnsi="Georgia"/>
          <w:sz w:val="24"/>
          <w:szCs w:val="24"/>
          <w:lang w:val="es-MX"/>
        </w:rPr>
        <w:t>La instrucción primaria en inglés se centra en las habilidades de lectura y escritura, integrada con temas transdisciplinarios, estudios sociales y estándares de contenido de ciencias.</w:t>
      </w:r>
      <w:r w:rsidR="00617E3F" w:rsidRPr="00617E3F">
        <w:rPr>
          <w:rFonts w:ascii="Georgia" w:hAnsi="Georgia"/>
          <w:sz w:val="24"/>
          <w:szCs w:val="24"/>
          <w:lang w:val="es-MX"/>
        </w:rPr>
        <w:t xml:space="preserve"> </w:t>
      </w:r>
      <w:r w:rsidRPr="00617E3F">
        <w:rPr>
          <w:rFonts w:ascii="Georgia" w:hAnsi="Georgia"/>
          <w:sz w:val="24"/>
          <w:szCs w:val="24"/>
          <w:lang w:val="es-MX"/>
        </w:rPr>
        <w:t>Los estudiantes participan en actividades de lectura y escritura durante aproximadamente 100 minutos diarios, estableciendo metas personales y siguiendo el progreso para mejorar habilidades clave.</w:t>
      </w:r>
      <w:r w:rsidR="00617E3F" w:rsidRPr="00617E3F">
        <w:rPr>
          <w:rFonts w:ascii="Georgia" w:hAnsi="Georgia"/>
          <w:sz w:val="24"/>
          <w:szCs w:val="24"/>
          <w:lang w:val="es-MX"/>
        </w:rPr>
        <w:t xml:space="preserve"> </w:t>
      </w:r>
      <w:r w:rsidRPr="00617E3F">
        <w:rPr>
          <w:rFonts w:ascii="Georgia" w:hAnsi="Georgia"/>
          <w:sz w:val="24"/>
          <w:szCs w:val="24"/>
          <w:lang w:val="es-MX"/>
        </w:rPr>
        <w:t>La instrucción de un segundo idioma en español ocurre dos veces por semana, enfatizando el desarrollo del vocabulario, el lenguaje conversacional y las habilidades básicas de lectura y escritura.</w:t>
      </w:r>
      <w:r w:rsidR="00617E3F" w:rsidRPr="00617E3F">
        <w:rPr>
          <w:rFonts w:ascii="Georgia" w:hAnsi="Georgia"/>
          <w:sz w:val="24"/>
          <w:szCs w:val="24"/>
          <w:lang w:val="es-MX"/>
        </w:rPr>
        <w:t xml:space="preserve"> </w:t>
      </w:r>
      <w:r w:rsidRPr="00617E3F">
        <w:rPr>
          <w:rFonts w:ascii="Georgia" w:hAnsi="Georgia"/>
          <w:sz w:val="24"/>
          <w:szCs w:val="24"/>
          <w:lang w:val="es-MX"/>
        </w:rPr>
        <w:t>Los maestros de español alinean su plan de estudios con unidades de investigación de nivel de grado para promover la comprensión y la relevancia cultural.</w:t>
      </w:r>
    </w:p>
    <w:p w14:paraId="0459311D" w14:textId="70E0C77D" w:rsidR="00F23EF1" w:rsidRPr="00A40809" w:rsidRDefault="00F23EF1" w:rsidP="00F23EF1">
      <w:pPr>
        <w:spacing w:line="480" w:lineRule="auto"/>
        <w:rPr>
          <w:rFonts w:ascii="Georgia" w:hAnsi="Georgia"/>
          <w:b/>
          <w:bCs/>
          <w:sz w:val="24"/>
          <w:szCs w:val="24"/>
          <w:lang w:val="es-MX"/>
        </w:rPr>
      </w:pPr>
      <w:r w:rsidRPr="00A40809">
        <w:rPr>
          <w:rFonts w:ascii="Georgia" w:hAnsi="Georgia"/>
          <w:b/>
          <w:bCs/>
          <w:sz w:val="24"/>
          <w:szCs w:val="24"/>
          <w:lang w:val="es-MX"/>
        </w:rPr>
        <w:t>Programa de Doble Inmersi</w:t>
      </w:r>
      <w:r w:rsidRPr="00CC6974">
        <w:rPr>
          <w:rFonts w:ascii="Georgia" w:hAnsi="Georgia"/>
          <w:b/>
          <w:bCs/>
          <w:sz w:val="24"/>
          <w:szCs w:val="24"/>
          <w:lang w:val="es-MX"/>
        </w:rPr>
        <w:t>ón</w:t>
      </w:r>
      <w:r w:rsidR="00CC6974" w:rsidRPr="00CC6974">
        <w:rPr>
          <w:rFonts w:ascii="Georgia" w:hAnsi="Georgia"/>
          <w:b/>
          <w:bCs/>
          <w:sz w:val="24"/>
          <w:szCs w:val="24"/>
          <w:lang w:val="es-MX"/>
        </w:rPr>
        <w:t xml:space="preserve"> Lingüística</w:t>
      </w:r>
      <w:r w:rsidRPr="00CC6974">
        <w:rPr>
          <w:rFonts w:ascii="Georgia" w:hAnsi="Georgia"/>
          <w:sz w:val="24"/>
          <w:szCs w:val="24"/>
          <w:lang w:val="es-MX"/>
        </w:rPr>
        <w:t xml:space="preserve">  </w:t>
      </w:r>
    </w:p>
    <w:p w14:paraId="0B4BA50B" w14:textId="2B6ADF6A" w:rsidR="009D24A7" w:rsidRPr="00617E3F" w:rsidRDefault="00F23EF1" w:rsidP="00585D27">
      <w:pPr>
        <w:spacing w:line="480" w:lineRule="auto"/>
        <w:ind w:firstLine="720"/>
        <w:rPr>
          <w:rFonts w:ascii="Georgia" w:hAnsi="Georgia"/>
          <w:sz w:val="24"/>
          <w:szCs w:val="24"/>
          <w:lang w:val="es-MX"/>
        </w:rPr>
      </w:pPr>
      <w:r w:rsidRPr="00617E3F">
        <w:rPr>
          <w:rFonts w:ascii="Georgia" w:hAnsi="Georgia"/>
          <w:sz w:val="24"/>
          <w:szCs w:val="24"/>
          <w:lang w:val="es-MX"/>
        </w:rPr>
        <w:t>El Programa de Doble Inmersión de E.</w:t>
      </w:r>
      <w:r w:rsidR="00617E3F" w:rsidRPr="00617E3F">
        <w:rPr>
          <w:rFonts w:ascii="Georgia" w:hAnsi="Georgia"/>
          <w:sz w:val="24"/>
          <w:szCs w:val="24"/>
          <w:lang w:val="es-MX"/>
        </w:rPr>
        <w:t xml:space="preserve"> </w:t>
      </w:r>
      <w:r w:rsidRPr="00617E3F">
        <w:rPr>
          <w:rFonts w:ascii="Georgia" w:hAnsi="Georgia"/>
          <w:sz w:val="24"/>
          <w:szCs w:val="24"/>
          <w:lang w:val="es-MX"/>
        </w:rPr>
        <w:t>Rivers tiene como objetivo desarrollar la alfabetización bilingüe en inglés y español, fomentando una mentalidad global y una competencia cultural entre los estudiantes.</w:t>
      </w:r>
      <w:r w:rsidR="00617E3F" w:rsidRPr="00617E3F">
        <w:rPr>
          <w:rFonts w:ascii="Georgia" w:hAnsi="Georgia"/>
          <w:sz w:val="24"/>
          <w:szCs w:val="24"/>
          <w:lang w:val="es-MX"/>
        </w:rPr>
        <w:t xml:space="preserve"> </w:t>
      </w:r>
      <w:r w:rsidRPr="00617E3F">
        <w:rPr>
          <w:rFonts w:ascii="Georgia" w:hAnsi="Georgia"/>
          <w:sz w:val="24"/>
          <w:szCs w:val="24"/>
          <w:lang w:val="es-MX"/>
        </w:rPr>
        <w:t xml:space="preserve">A través de un modelo de español bidireccional 50/50, los estudiantes dividen su jornada académica entre instrucción en </w:t>
      </w:r>
      <w:r w:rsidRPr="00617E3F">
        <w:rPr>
          <w:rFonts w:ascii="Georgia" w:hAnsi="Georgia"/>
          <w:sz w:val="24"/>
          <w:szCs w:val="24"/>
          <w:lang w:val="es-MX"/>
        </w:rPr>
        <w:lastRenderedPageBreak/>
        <w:t>inglés y español.</w:t>
      </w:r>
      <w:r w:rsidR="00617E3F" w:rsidRPr="00617E3F">
        <w:rPr>
          <w:rFonts w:ascii="Georgia" w:hAnsi="Georgia"/>
          <w:sz w:val="24"/>
          <w:szCs w:val="24"/>
          <w:lang w:val="es-MX"/>
        </w:rPr>
        <w:t xml:space="preserve"> </w:t>
      </w:r>
      <w:r w:rsidRPr="00617E3F">
        <w:rPr>
          <w:rFonts w:ascii="Georgia" w:hAnsi="Georgia"/>
          <w:sz w:val="24"/>
          <w:szCs w:val="24"/>
          <w:lang w:val="es-MX"/>
        </w:rPr>
        <w:t>El programa apoya el crecimiento lingüístico de hablantes nativos de español e inglés, asegurando una experiencia educativa coherente desde kínder hasta quinto grado.</w:t>
      </w:r>
      <w:r w:rsidR="00617E3F" w:rsidRPr="00617E3F">
        <w:rPr>
          <w:rFonts w:ascii="Georgia" w:hAnsi="Georgia"/>
          <w:sz w:val="24"/>
          <w:szCs w:val="24"/>
          <w:lang w:val="es-MX"/>
        </w:rPr>
        <w:t xml:space="preserve"> </w:t>
      </w:r>
      <w:r w:rsidRPr="00617E3F">
        <w:rPr>
          <w:rFonts w:ascii="Georgia" w:hAnsi="Georgia"/>
          <w:sz w:val="24"/>
          <w:szCs w:val="24"/>
          <w:lang w:val="es-MX"/>
        </w:rPr>
        <w:t xml:space="preserve">Los estudiantes cambian entre aulas de inglés y español para diversas materias, con instrucción en inglés utilizada para lectura, artes del lenguaje y estudios sociales, </w:t>
      </w:r>
      <w:r w:rsidR="00247F42">
        <w:rPr>
          <w:rFonts w:ascii="Georgia" w:hAnsi="Georgia"/>
          <w:sz w:val="24"/>
          <w:szCs w:val="24"/>
          <w:lang w:val="es-MX"/>
        </w:rPr>
        <w:t>e</w:t>
      </w:r>
      <w:r w:rsidRPr="00617E3F">
        <w:rPr>
          <w:rFonts w:ascii="Georgia" w:hAnsi="Georgia"/>
          <w:sz w:val="24"/>
          <w:szCs w:val="24"/>
          <w:lang w:val="es-MX"/>
        </w:rPr>
        <w:t xml:space="preserve"> instrucción en español utilizada para fonética, lectura, escritura, matemáticas y ciencias.</w:t>
      </w:r>
    </w:p>
    <w:p w14:paraId="4B0A1073" w14:textId="6679C5B3" w:rsidR="00F23EF1" w:rsidRPr="00DE754A" w:rsidRDefault="00F23EF1" w:rsidP="00F23EF1">
      <w:pPr>
        <w:spacing w:line="480" w:lineRule="auto"/>
        <w:rPr>
          <w:rFonts w:ascii="Georgia" w:hAnsi="Georgia"/>
          <w:b/>
          <w:bCs/>
          <w:sz w:val="24"/>
          <w:szCs w:val="24"/>
          <w:lang w:val="es-MX"/>
        </w:rPr>
      </w:pPr>
      <w:r w:rsidRPr="00DE754A">
        <w:rPr>
          <w:rFonts w:ascii="Georgia" w:hAnsi="Georgia"/>
          <w:b/>
          <w:bCs/>
          <w:sz w:val="24"/>
          <w:szCs w:val="24"/>
          <w:lang w:val="es-MX"/>
        </w:rPr>
        <w:t xml:space="preserve">Mantener los programas </w:t>
      </w:r>
      <w:r w:rsidR="00532B47">
        <w:rPr>
          <w:rFonts w:ascii="Georgia" w:hAnsi="Georgia"/>
          <w:b/>
          <w:bCs/>
          <w:sz w:val="24"/>
          <w:szCs w:val="24"/>
          <w:lang w:val="es-MX"/>
        </w:rPr>
        <w:t>l</w:t>
      </w:r>
      <w:r w:rsidR="00532B47" w:rsidRPr="00CC6974">
        <w:rPr>
          <w:rFonts w:ascii="Georgia" w:hAnsi="Georgia"/>
          <w:b/>
          <w:bCs/>
          <w:sz w:val="24"/>
          <w:szCs w:val="24"/>
          <w:lang w:val="es-MX"/>
        </w:rPr>
        <w:t>ingüístic</w:t>
      </w:r>
      <w:r w:rsidR="00532B47">
        <w:rPr>
          <w:rFonts w:ascii="Georgia" w:hAnsi="Georgia"/>
          <w:b/>
          <w:bCs/>
          <w:sz w:val="24"/>
          <w:szCs w:val="24"/>
          <w:lang w:val="es-MX"/>
        </w:rPr>
        <w:t>os</w:t>
      </w:r>
      <w:r w:rsidR="00532B47" w:rsidRPr="00CC6974">
        <w:rPr>
          <w:rFonts w:ascii="Georgia" w:hAnsi="Georgia"/>
          <w:sz w:val="24"/>
          <w:szCs w:val="24"/>
          <w:lang w:val="es-MX"/>
        </w:rPr>
        <w:t xml:space="preserve">  </w:t>
      </w:r>
      <w:r w:rsidRPr="00DE754A">
        <w:rPr>
          <w:rFonts w:ascii="Georgia" w:hAnsi="Georgia"/>
          <w:b/>
          <w:bCs/>
          <w:sz w:val="24"/>
          <w:szCs w:val="24"/>
          <w:lang w:val="es-MX"/>
        </w:rPr>
        <w:t>en E. Rivers</w:t>
      </w:r>
    </w:p>
    <w:p w14:paraId="0639FC99" w14:textId="785090D3" w:rsidR="00E375F2" w:rsidRPr="00617E3F" w:rsidRDefault="00617E3F" w:rsidP="00F23EF1">
      <w:pPr>
        <w:spacing w:line="480" w:lineRule="auto"/>
        <w:ind w:firstLine="720"/>
        <w:rPr>
          <w:rFonts w:ascii="Georgia" w:hAnsi="Georgia"/>
          <w:sz w:val="24"/>
          <w:szCs w:val="24"/>
          <w:lang w:val="es-MX"/>
        </w:rPr>
      </w:pPr>
      <w:r w:rsidRPr="00617E3F">
        <w:rPr>
          <w:rFonts w:ascii="Georgia" w:hAnsi="Georgia"/>
          <w:sz w:val="24"/>
          <w:szCs w:val="24"/>
          <w:lang w:val="es-MX"/>
        </w:rPr>
        <w:t xml:space="preserve">E. </w:t>
      </w:r>
      <w:r w:rsidR="00F23EF1" w:rsidRPr="00617E3F">
        <w:rPr>
          <w:rFonts w:ascii="Georgia" w:hAnsi="Georgia"/>
          <w:sz w:val="24"/>
          <w:szCs w:val="24"/>
          <w:lang w:val="es-MX"/>
        </w:rPr>
        <w:t>Rivers Elementary obtiene fondos para la capacitación de maestros, subvenciones y recursos educativos del fondo general y de la Fundación Educativa de E. Rivers</w:t>
      </w:r>
      <w:r w:rsidRPr="00617E3F">
        <w:rPr>
          <w:rFonts w:ascii="Georgia" w:hAnsi="Georgia"/>
          <w:sz w:val="24"/>
          <w:szCs w:val="24"/>
          <w:lang w:val="es-MX"/>
        </w:rPr>
        <w:t xml:space="preserve"> </w:t>
      </w:r>
      <w:r w:rsidR="00F23EF1" w:rsidRPr="00617E3F">
        <w:rPr>
          <w:rFonts w:ascii="Georgia" w:hAnsi="Georgia"/>
          <w:sz w:val="24"/>
          <w:szCs w:val="24"/>
          <w:lang w:val="es-MX"/>
        </w:rPr>
        <w:t xml:space="preserve">(EREF). El centro </w:t>
      </w:r>
      <w:r w:rsidR="00563B2A">
        <w:rPr>
          <w:rFonts w:ascii="Georgia" w:hAnsi="Georgia"/>
          <w:sz w:val="24"/>
          <w:szCs w:val="24"/>
          <w:lang w:val="es-MX"/>
        </w:rPr>
        <w:t xml:space="preserve">de </w:t>
      </w:r>
      <w:r w:rsidR="00F23EF1" w:rsidRPr="00617E3F">
        <w:rPr>
          <w:rFonts w:ascii="Georgia" w:hAnsi="Georgia"/>
          <w:sz w:val="24"/>
          <w:szCs w:val="24"/>
          <w:lang w:val="es-MX"/>
        </w:rPr>
        <w:t>m</w:t>
      </w:r>
      <w:r w:rsidR="00563B2A">
        <w:rPr>
          <w:rFonts w:ascii="Georgia" w:hAnsi="Georgia"/>
          <w:sz w:val="24"/>
          <w:szCs w:val="24"/>
          <w:lang w:val="es-MX"/>
        </w:rPr>
        <w:t xml:space="preserve">edios </w:t>
      </w:r>
      <w:r w:rsidR="00F23EF1" w:rsidRPr="00617E3F">
        <w:rPr>
          <w:rFonts w:ascii="Georgia" w:hAnsi="Georgia"/>
          <w:sz w:val="24"/>
          <w:szCs w:val="24"/>
          <w:lang w:val="es-MX"/>
        </w:rPr>
        <w:t xml:space="preserve">de la escuela cuenta con recursos y textos nivelados tanto en inglés como en español, con </w:t>
      </w:r>
      <w:r w:rsidR="003D4046">
        <w:rPr>
          <w:rFonts w:ascii="Georgia" w:hAnsi="Georgia"/>
          <w:sz w:val="24"/>
          <w:szCs w:val="24"/>
          <w:lang w:val="es-MX"/>
        </w:rPr>
        <w:t>materiale</w:t>
      </w:r>
      <w:r w:rsidR="00F23EF1" w:rsidRPr="00617E3F">
        <w:rPr>
          <w:rFonts w:ascii="Georgia" w:hAnsi="Georgia"/>
          <w:sz w:val="24"/>
          <w:szCs w:val="24"/>
          <w:lang w:val="es-MX"/>
        </w:rPr>
        <w:t>s alineadas con planificadores de unidades y aportes de comunidades de aprendizaje profesional.</w:t>
      </w:r>
      <w:r w:rsidRPr="00617E3F">
        <w:rPr>
          <w:rFonts w:ascii="Georgia" w:hAnsi="Georgia"/>
          <w:sz w:val="24"/>
          <w:szCs w:val="24"/>
          <w:lang w:val="es-MX"/>
        </w:rPr>
        <w:t xml:space="preserve"> </w:t>
      </w:r>
      <w:r w:rsidR="00F23EF1" w:rsidRPr="00617E3F">
        <w:rPr>
          <w:rFonts w:ascii="Georgia" w:hAnsi="Georgia"/>
          <w:sz w:val="24"/>
          <w:szCs w:val="24"/>
          <w:lang w:val="es-MX"/>
        </w:rPr>
        <w:t xml:space="preserve">El distrito mantiene su compromiso de apoyar el programa IB, incluidos el PYP, el MYP, el DP y el CP, garantizando recursos adecuados para las aulas, el centro </w:t>
      </w:r>
      <w:r w:rsidR="00AA1BA1">
        <w:rPr>
          <w:rFonts w:ascii="Georgia" w:hAnsi="Georgia"/>
          <w:sz w:val="24"/>
          <w:szCs w:val="24"/>
          <w:lang w:val="es-MX"/>
        </w:rPr>
        <w:t>de medios</w:t>
      </w:r>
      <w:r w:rsidR="00F23EF1" w:rsidRPr="00617E3F">
        <w:rPr>
          <w:rFonts w:ascii="Georgia" w:hAnsi="Georgia"/>
          <w:sz w:val="24"/>
          <w:szCs w:val="24"/>
          <w:lang w:val="es-MX"/>
        </w:rPr>
        <w:t xml:space="preserve"> e iniciativas continuas de desarrollo profesional.</w:t>
      </w:r>
    </w:p>
    <w:sectPr w:rsidR="00E375F2" w:rsidRPr="00617E3F" w:rsidSect="00A95E3F">
      <w:headerReference w:type="default" r:id="rId6"/>
      <w:foot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0290" w14:textId="77777777" w:rsidR="00143F13" w:rsidRDefault="00143F13" w:rsidP="00F23EF1">
      <w:pPr>
        <w:spacing w:after="0" w:line="240" w:lineRule="auto"/>
      </w:pPr>
      <w:r>
        <w:separator/>
      </w:r>
    </w:p>
  </w:endnote>
  <w:endnote w:type="continuationSeparator" w:id="0">
    <w:p w14:paraId="4C3B19FD" w14:textId="77777777" w:rsidR="00143F13" w:rsidRDefault="00143F13" w:rsidP="00F2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160F" w14:textId="282607B7" w:rsidR="00F23EF1" w:rsidRPr="00DE754A" w:rsidRDefault="00F23EF1" w:rsidP="00F23EF1">
    <w:pPr>
      <w:pStyle w:val="Footer"/>
      <w:tabs>
        <w:tab w:val="clear" w:pos="4680"/>
        <w:tab w:val="clear" w:pos="9360"/>
        <w:tab w:val="left" w:pos="1590"/>
      </w:tabs>
      <w:rPr>
        <w:rFonts w:ascii="Georgia" w:hAnsi="Georgia"/>
        <w:sz w:val="24"/>
        <w:szCs w:val="24"/>
        <w:lang w:val="es-MX"/>
      </w:rPr>
    </w:pPr>
    <w:r w:rsidRPr="00DE754A">
      <w:rPr>
        <w:rFonts w:ascii="Georgia" w:hAnsi="Georgia"/>
        <w:sz w:val="24"/>
        <w:szCs w:val="24"/>
        <w:lang w:val="es-MX"/>
      </w:rPr>
      <w:tab/>
      <w:t>Revisado en febrero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2C7" w14:textId="77777777" w:rsidR="00143F13" w:rsidRDefault="00143F13" w:rsidP="00F23EF1">
      <w:pPr>
        <w:spacing w:after="0" w:line="240" w:lineRule="auto"/>
      </w:pPr>
      <w:r>
        <w:separator/>
      </w:r>
    </w:p>
  </w:footnote>
  <w:footnote w:type="continuationSeparator" w:id="0">
    <w:p w14:paraId="077BB6AE" w14:textId="77777777" w:rsidR="00143F13" w:rsidRDefault="00143F13" w:rsidP="00F2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FF87" w14:textId="5868D969" w:rsidR="00F23EF1" w:rsidRPr="00DE754A" w:rsidRDefault="00F23EF1">
    <w:pPr>
      <w:pStyle w:val="Header"/>
      <w:rPr>
        <w:rFonts w:ascii="Georgia" w:hAnsi="Georgia"/>
        <w:sz w:val="24"/>
        <w:szCs w:val="24"/>
        <w:lang w:val="es-MX"/>
      </w:rPr>
    </w:pPr>
    <w:r w:rsidRPr="00DE754A">
      <w:rPr>
        <w:noProof/>
        <w:lang w:val="es-MX"/>
      </w:rPr>
      <w:drawing>
        <wp:inline distT="0" distB="0" distL="0" distR="0" wp14:anchorId="089A4DB6" wp14:editId="2D0B20B3">
          <wp:extent cx="1865630" cy="817245"/>
          <wp:effectExtent l="0" t="0" r="1270" b="1905"/>
          <wp:docPr id="18506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817245"/>
                  </a:xfrm>
                  <a:prstGeom prst="rect">
                    <a:avLst/>
                  </a:prstGeom>
                  <a:noFill/>
                </pic:spPr>
              </pic:pic>
            </a:graphicData>
          </a:graphic>
        </wp:inline>
      </w:drawing>
    </w:r>
    <w:r w:rsidRPr="00DE754A">
      <w:rPr>
        <w:rFonts w:ascii="Georgia" w:hAnsi="Georgia"/>
        <w:sz w:val="24"/>
        <w:szCs w:val="24"/>
        <w:lang w:val="es-MX"/>
      </w:rPr>
      <w:t>Política Lingüística de E. Rivers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1"/>
    <w:rsid w:val="001064DE"/>
    <w:rsid w:val="00143F13"/>
    <w:rsid w:val="001540A0"/>
    <w:rsid w:val="00247F42"/>
    <w:rsid w:val="002C4EE0"/>
    <w:rsid w:val="00333727"/>
    <w:rsid w:val="00370E88"/>
    <w:rsid w:val="003C4922"/>
    <w:rsid w:val="003D4046"/>
    <w:rsid w:val="004B180F"/>
    <w:rsid w:val="00532B47"/>
    <w:rsid w:val="00563B2A"/>
    <w:rsid w:val="00585D27"/>
    <w:rsid w:val="00617E3F"/>
    <w:rsid w:val="00996463"/>
    <w:rsid w:val="009D24A7"/>
    <w:rsid w:val="00A40809"/>
    <w:rsid w:val="00A95E3F"/>
    <w:rsid w:val="00AA1BA1"/>
    <w:rsid w:val="00CC6974"/>
    <w:rsid w:val="00DE754A"/>
    <w:rsid w:val="00E375F2"/>
    <w:rsid w:val="00EB3FA8"/>
    <w:rsid w:val="00EE53E7"/>
    <w:rsid w:val="00F11B9E"/>
    <w:rsid w:val="00F2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1A31"/>
  <w15:chartTrackingRefBased/>
  <w15:docId w15:val="{E12A43E4-3FD0-4456-B97B-9112F189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EF1"/>
    <w:rPr>
      <w:rFonts w:eastAsiaTheme="majorEastAsia" w:cstheme="majorBidi"/>
      <w:color w:val="272727" w:themeColor="text1" w:themeTint="D8"/>
    </w:rPr>
  </w:style>
  <w:style w:type="paragraph" w:styleId="Title">
    <w:name w:val="Title"/>
    <w:basedOn w:val="Normal"/>
    <w:next w:val="Normal"/>
    <w:link w:val="TitleChar"/>
    <w:uiPriority w:val="10"/>
    <w:qFormat/>
    <w:rsid w:val="00F23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EF1"/>
    <w:pPr>
      <w:spacing w:before="160"/>
      <w:jc w:val="center"/>
    </w:pPr>
    <w:rPr>
      <w:i/>
      <w:iCs/>
      <w:color w:val="404040" w:themeColor="text1" w:themeTint="BF"/>
    </w:rPr>
  </w:style>
  <w:style w:type="character" w:customStyle="1" w:styleId="QuoteChar">
    <w:name w:val="Quote Char"/>
    <w:basedOn w:val="DefaultParagraphFont"/>
    <w:link w:val="Quote"/>
    <w:uiPriority w:val="29"/>
    <w:rsid w:val="00F23EF1"/>
    <w:rPr>
      <w:i/>
      <w:iCs/>
      <w:color w:val="404040" w:themeColor="text1" w:themeTint="BF"/>
    </w:rPr>
  </w:style>
  <w:style w:type="paragraph" w:styleId="ListParagraph">
    <w:name w:val="List Paragraph"/>
    <w:basedOn w:val="Normal"/>
    <w:uiPriority w:val="34"/>
    <w:qFormat/>
    <w:rsid w:val="00F23EF1"/>
    <w:pPr>
      <w:ind w:left="720"/>
      <w:contextualSpacing/>
    </w:pPr>
  </w:style>
  <w:style w:type="character" w:styleId="IntenseEmphasis">
    <w:name w:val="Intense Emphasis"/>
    <w:basedOn w:val="DefaultParagraphFont"/>
    <w:uiPriority w:val="21"/>
    <w:qFormat/>
    <w:rsid w:val="00F23EF1"/>
    <w:rPr>
      <w:i/>
      <w:iCs/>
      <w:color w:val="0F4761" w:themeColor="accent1" w:themeShade="BF"/>
    </w:rPr>
  </w:style>
  <w:style w:type="paragraph" w:styleId="IntenseQuote">
    <w:name w:val="Intense Quote"/>
    <w:basedOn w:val="Normal"/>
    <w:next w:val="Normal"/>
    <w:link w:val="IntenseQuoteChar"/>
    <w:uiPriority w:val="30"/>
    <w:qFormat/>
    <w:rsid w:val="00F23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EF1"/>
    <w:rPr>
      <w:i/>
      <w:iCs/>
      <w:color w:val="0F4761" w:themeColor="accent1" w:themeShade="BF"/>
    </w:rPr>
  </w:style>
  <w:style w:type="character" w:styleId="IntenseReference">
    <w:name w:val="Intense Reference"/>
    <w:basedOn w:val="DefaultParagraphFont"/>
    <w:uiPriority w:val="32"/>
    <w:qFormat/>
    <w:rsid w:val="00F23EF1"/>
    <w:rPr>
      <w:b/>
      <w:bCs/>
      <w:smallCaps/>
      <w:color w:val="0F4761" w:themeColor="accent1" w:themeShade="BF"/>
      <w:spacing w:val="5"/>
    </w:rPr>
  </w:style>
  <w:style w:type="paragraph" w:styleId="Header">
    <w:name w:val="header"/>
    <w:basedOn w:val="Normal"/>
    <w:link w:val="HeaderChar"/>
    <w:uiPriority w:val="99"/>
    <w:unhideWhenUsed/>
    <w:rsid w:val="00F23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F1"/>
  </w:style>
  <w:style w:type="paragraph" w:styleId="Footer">
    <w:name w:val="footer"/>
    <w:basedOn w:val="Normal"/>
    <w:link w:val="FooterChar"/>
    <w:uiPriority w:val="99"/>
    <w:unhideWhenUsed/>
    <w:rsid w:val="00F23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165">
      <w:bodyDiv w:val="1"/>
      <w:marLeft w:val="0"/>
      <w:marRight w:val="0"/>
      <w:marTop w:val="0"/>
      <w:marBottom w:val="0"/>
      <w:divBdr>
        <w:top w:val="none" w:sz="0" w:space="0" w:color="auto"/>
        <w:left w:val="none" w:sz="0" w:space="0" w:color="auto"/>
        <w:bottom w:val="none" w:sz="0" w:space="0" w:color="auto"/>
        <w:right w:val="none" w:sz="0" w:space="0" w:color="auto"/>
      </w:divBdr>
      <w:divsChild>
        <w:div w:id="1506704680">
          <w:marLeft w:val="0"/>
          <w:marRight w:val="0"/>
          <w:marTop w:val="0"/>
          <w:marBottom w:val="0"/>
          <w:divBdr>
            <w:top w:val="single" w:sz="2" w:space="0" w:color="D9D9E3"/>
            <w:left w:val="single" w:sz="2" w:space="0" w:color="D9D9E3"/>
            <w:bottom w:val="single" w:sz="2" w:space="0" w:color="D9D9E3"/>
            <w:right w:val="single" w:sz="2" w:space="0" w:color="D9D9E3"/>
          </w:divBdr>
          <w:divsChild>
            <w:div w:id="112528811">
              <w:marLeft w:val="0"/>
              <w:marRight w:val="0"/>
              <w:marTop w:val="0"/>
              <w:marBottom w:val="0"/>
              <w:divBdr>
                <w:top w:val="single" w:sz="2" w:space="0" w:color="D9D9E3"/>
                <w:left w:val="single" w:sz="2" w:space="0" w:color="D9D9E3"/>
                <w:bottom w:val="single" w:sz="2" w:space="0" w:color="D9D9E3"/>
                <w:right w:val="single" w:sz="2" w:space="0" w:color="D9D9E3"/>
              </w:divBdr>
              <w:divsChild>
                <w:div w:id="1795371088">
                  <w:marLeft w:val="0"/>
                  <w:marRight w:val="0"/>
                  <w:marTop w:val="0"/>
                  <w:marBottom w:val="0"/>
                  <w:divBdr>
                    <w:top w:val="single" w:sz="2" w:space="0" w:color="D9D9E3"/>
                    <w:left w:val="single" w:sz="2" w:space="0" w:color="D9D9E3"/>
                    <w:bottom w:val="single" w:sz="2" w:space="0" w:color="D9D9E3"/>
                    <w:right w:val="single" w:sz="2" w:space="0" w:color="D9D9E3"/>
                  </w:divBdr>
                  <w:divsChild>
                    <w:div w:id="1071082626">
                      <w:marLeft w:val="0"/>
                      <w:marRight w:val="0"/>
                      <w:marTop w:val="0"/>
                      <w:marBottom w:val="0"/>
                      <w:divBdr>
                        <w:top w:val="single" w:sz="2" w:space="0" w:color="auto"/>
                        <w:left w:val="single" w:sz="2" w:space="0" w:color="auto"/>
                        <w:bottom w:val="single" w:sz="6" w:space="0" w:color="auto"/>
                        <w:right w:val="single" w:sz="2" w:space="0" w:color="auto"/>
                      </w:divBdr>
                      <w:divsChild>
                        <w:div w:id="1682002334">
                          <w:marLeft w:val="0"/>
                          <w:marRight w:val="0"/>
                          <w:marTop w:val="100"/>
                          <w:marBottom w:val="100"/>
                          <w:divBdr>
                            <w:top w:val="single" w:sz="2" w:space="0" w:color="D9D9E3"/>
                            <w:left w:val="single" w:sz="2" w:space="0" w:color="D9D9E3"/>
                            <w:bottom w:val="single" w:sz="2" w:space="0" w:color="D9D9E3"/>
                            <w:right w:val="single" w:sz="2" w:space="0" w:color="D9D9E3"/>
                          </w:divBdr>
                          <w:divsChild>
                            <w:div w:id="23596736">
                              <w:marLeft w:val="0"/>
                              <w:marRight w:val="0"/>
                              <w:marTop w:val="0"/>
                              <w:marBottom w:val="0"/>
                              <w:divBdr>
                                <w:top w:val="single" w:sz="2" w:space="0" w:color="D9D9E3"/>
                                <w:left w:val="single" w:sz="2" w:space="0" w:color="D9D9E3"/>
                                <w:bottom w:val="single" w:sz="2" w:space="0" w:color="D9D9E3"/>
                                <w:right w:val="single" w:sz="2" w:space="0" w:color="D9D9E3"/>
                              </w:divBdr>
                              <w:divsChild>
                                <w:div w:id="775293526">
                                  <w:marLeft w:val="0"/>
                                  <w:marRight w:val="0"/>
                                  <w:marTop w:val="0"/>
                                  <w:marBottom w:val="0"/>
                                  <w:divBdr>
                                    <w:top w:val="single" w:sz="2" w:space="0" w:color="D9D9E3"/>
                                    <w:left w:val="single" w:sz="2" w:space="0" w:color="D9D9E3"/>
                                    <w:bottom w:val="single" w:sz="2" w:space="0" w:color="D9D9E3"/>
                                    <w:right w:val="single" w:sz="2" w:space="0" w:color="D9D9E3"/>
                                  </w:divBdr>
                                  <w:divsChild>
                                    <w:div w:id="1331444691">
                                      <w:marLeft w:val="0"/>
                                      <w:marRight w:val="0"/>
                                      <w:marTop w:val="0"/>
                                      <w:marBottom w:val="0"/>
                                      <w:divBdr>
                                        <w:top w:val="single" w:sz="2" w:space="0" w:color="D9D9E3"/>
                                        <w:left w:val="single" w:sz="2" w:space="0" w:color="D9D9E3"/>
                                        <w:bottom w:val="single" w:sz="2" w:space="0" w:color="D9D9E3"/>
                                        <w:right w:val="single" w:sz="2" w:space="0" w:color="D9D9E3"/>
                                      </w:divBdr>
                                      <w:divsChild>
                                        <w:div w:id="2131625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7528268">
          <w:marLeft w:val="0"/>
          <w:marRight w:val="0"/>
          <w:marTop w:val="0"/>
          <w:marBottom w:val="0"/>
          <w:divBdr>
            <w:top w:val="single" w:sz="2" w:space="0" w:color="D9D9E3"/>
            <w:left w:val="single" w:sz="2" w:space="0" w:color="D9D9E3"/>
            <w:bottom w:val="single" w:sz="2" w:space="0" w:color="D9D9E3"/>
            <w:right w:val="single" w:sz="2" w:space="0" w:color="D9D9E3"/>
          </w:divBdr>
          <w:divsChild>
            <w:div w:id="469397736">
              <w:marLeft w:val="0"/>
              <w:marRight w:val="0"/>
              <w:marTop w:val="0"/>
              <w:marBottom w:val="0"/>
              <w:divBdr>
                <w:top w:val="single" w:sz="2" w:space="0" w:color="D9D9E3"/>
                <w:left w:val="single" w:sz="2" w:space="0" w:color="D9D9E3"/>
                <w:bottom w:val="single" w:sz="2" w:space="0" w:color="D9D9E3"/>
                <w:right w:val="single" w:sz="2" w:space="0" w:color="D9D9E3"/>
              </w:divBdr>
              <w:divsChild>
                <w:div w:id="874852921">
                  <w:marLeft w:val="0"/>
                  <w:marRight w:val="0"/>
                  <w:marTop w:val="0"/>
                  <w:marBottom w:val="0"/>
                  <w:divBdr>
                    <w:top w:val="single" w:sz="2" w:space="0" w:color="D9D9E3"/>
                    <w:left w:val="single" w:sz="2" w:space="0" w:color="D9D9E3"/>
                    <w:bottom w:val="single" w:sz="2" w:space="0" w:color="D9D9E3"/>
                    <w:right w:val="single" w:sz="2" w:space="0" w:color="D9D9E3"/>
                  </w:divBdr>
                  <w:divsChild>
                    <w:div w:id="1218321618">
                      <w:marLeft w:val="0"/>
                      <w:marRight w:val="0"/>
                      <w:marTop w:val="0"/>
                      <w:marBottom w:val="0"/>
                      <w:divBdr>
                        <w:top w:val="single" w:sz="2" w:space="0" w:color="D9D9E3"/>
                        <w:left w:val="single" w:sz="2" w:space="0" w:color="D9D9E3"/>
                        <w:bottom w:val="single" w:sz="2" w:space="0" w:color="D9D9E3"/>
                        <w:right w:val="single" w:sz="2" w:space="0" w:color="D9D9E3"/>
                      </w:divBdr>
                      <w:divsChild>
                        <w:div w:id="293491246">
                          <w:marLeft w:val="0"/>
                          <w:marRight w:val="0"/>
                          <w:marTop w:val="0"/>
                          <w:marBottom w:val="0"/>
                          <w:divBdr>
                            <w:top w:val="single" w:sz="2" w:space="0" w:color="D9D9E3"/>
                            <w:left w:val="single" w:sz="2" w:space="0" w:color="D9D9E3"/>
                            <w:bottom w:val="single" w:sz="2" w:space="0" w:color="D9D9E3"/>
                            <w:right w:val="single" w:sz="2" w:space="0" w:color="D9D9E3"/>
                          </w:divBdr>
                          <w:divsChild>
                            <w:div w:id="525673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1529364">
                  <w:marLeft w:val="0"/>
                  <w:marRight w:val="0"/>
                  <w:marTop w:val="0"/>
                  <w:marBottom w:val="0"/>
                  <w:divBdr>
                    <w:top w:val="single" w:sz="2" w:space="0" w:color="D9D9E3"/>
                    <w:left w:val="single" w:sz="2" w:space="0" w:color="D9D9E3"/>
                    <w:bottom w:val="single" w:sz="2" w:space="0" w:color="D9D9E3"/>
                    <w:right w:val="single" w:sz="2" w:space="0" w:color="D9D9E3"/>
                  </w:divBdr>
                  <w:divsChild>
                    <w:div w:id="108593196">
                      <w:marLeft w:val="0"/>
                      <w:marRight w:val="0"/>
                      <w:marTop w:val="0"/>
                      <w:marBottom w:val="0"/>
                      <w:divBdr>
                        <w:top w:val="single" w:sz="2" w:space="0" w:color="D9D9E3"/>
                        <w:left w:val="single" w:sz="2" w:space="0" w:color="D9D9E3"/>
                        <w:bottom w:val="single" w:sz="2" w:space="0" w:color="D9D9E3"/>
                        <w:right w:val="single" w:sz="2" w:space="0" w:color="D9D9E3"/>
                      </w:divBdr>
                      <w:divsChild>
                        <w:div w:id="1164392172">
                          <w:marLeft w:val="0"/>
                          <w:marRight w:val="0"/>
                          <w:marTop w:val="0"/>
                          <w:marBottom w:val="0"/>
                          <w:divBdr>
                            <w:top w:val="single" w:sz="2" w:space="0" w:color="D9D9E3"/>
                            <w:left w:val="single" w:sz="2" w:space="0" w:color="D9D9E3"/>
                            <w:bottom w:val="single" w:sz="2" w:space="0" w:color="D9D9E3"/>
                            <w:right w:val="single" w:sz="2" w:space="0" w:color="D9D9E3"/>
                          </w:divBdr>
                          <w:divsChild>
                            <w:div w:id="1114716264">
                              <w:marLeft w:val="0"/>
                              <w:marRight w:val="0"/>
                              <w:marTop w:val="0"/>
                              <w:marBottom w:val="0"/>
                              <w:divBdr>
                                <w:top w:val="single" w:sz="6" w:space="0" w:color="auto"/>
                                <w:left w:val="single" w:sz="6" w:space="0" w:color="auto"/>
                                <w:bottom w:val="single" w:sz="6" w:space="0" w:color="auto"/>
                                <w:right w:val="single" w:sz="6" w:space="0" w:color="auto"/>
                              </w:divBdr>
                            </w:div>
                            <w:div w:id="18209006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813716510">
      <w:bodyDiv w:val="1"/>
      <w:marLeft w:val="0"/>
      <w:marRight w:val="0"/>
      <w:marTop w:val="0"/>
      <w:marBottom w:val="0"/>
      <w:divBdr>
        <w:top w:val="none" w:sz="0" w:space="0" w:color="auto"/>
        <w:left w:val="none" w:sz="0" w:space="0" w:color="auto"/>
        <w:bottom w:val="none" w:sz="0" w:space="0" w:color="auto"/>
        <w:right w:val="none" w:sz="0" w:space="0" w:color="auto"/>
      </w:divBdr>
      <w:divsChild>
        <w:div w:id="300771813">
          <w:marLeft w:val="0"/>
          <w:marRight w:val="0"/>
          <w:marTop w:val="0"/>
          <w:marBottom w:val="0"/>
          <w:divBdr>
            <w:top w:val="single" w:sz="2" w:space="0" w:color="D9D9E3"/>
            <w:left w:val="single" w:sz="2" w:space="0" w:color="D9D9E3"/>
            <w:bottom w:val="single" w:sz="2" w:space="0" w:color="D9D9E3"/>
            <w:right w:val="single" w:sz="2" w:space="0" w:color="D9D9E3"/>
          </w:divBdr>
          <w:divsChild>
            <w:div w:id="950820744">
              <w:marLeft w:val="0"/>
              <w:marRight w:val="0"/>
              <w:marTop w:val="0"/>
              <w:marBottom w:val="0"/>
              <w:divBdr>
                <w:top w:val="single" w:sz="2" w:space="0" w:color="D9D9E3"/>
                <w:left w:val="single" w:sz="2" w:space="0" w:color="D9D9E3"/>
                <w:bottom w:val="single" w:sz="2" w:space="0" w:color="D9D9E3"/>
                <w:right w:val="single" w:sz="2" w:space="0" w:color="D9D9E3"/>
              </w:divBdr>
              <w:divsChild>
                <w:div w:id="835069829">
                  <w:marLeft w:val="0"/>
                  <w:marRight w:val="0"/>
                  <w:marTop w:val="0"/>
                  <w:marBottom w:val="0"/>
                  <w:divBdr>
                    <w:top w:val="single" w:sz="2" w:space="0" w:color="D9D9E3"/>
                    <w:left w:val="single" w:sz="2" w:space="0" w:color="D9D9E3"/>
                    <w:bottom w:val="single" w:sz="2" w:space="0" w:color="D9D9E3"/>
                    <w:right w:val="single" w:sz="2" w:space="0" w:color="D9D9E3"/>
                  </w:divBdr>
                  <w:divsChild>
                    <w:div w:id="1421176190">
                      <w:marLeft w:val="0"/>
                      <w:marRight w:val="0"/>
                      <w:marTop w:val="0"/>
                      <w:marBottom w:val="0"/>
                      <w:divBdr>
                        <w:top w:val="single" w:sz="2" w:space="0" w:color="auto"/>
                        <w:left w:val="single" w:sz="2" w:space="0" w:color="auto"/>
                        <w:bottom w:val="single" w:sz="6" w:space="0" w:color="auto"/>
                        <w:right w:val="single" w:sz="2" w:space="0" w:color="auto"/>
                      </w:divBdr>
                      <w:divsChild>
                        <w:div w:id="165225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637600">
                              <w:marLeft w:val="0"/>
                              <w:marRight w:val="0"/>
                              <w:marTop w:val="0"/>
                              <w:marBottom w:val="0"/>
                              <w:divBdr>
                                <w:top w:val="single" w:sz="2" w:space="0" w:color="D9D9E3"/>
                                <w:left w:val="single" w:sz="2" w:space="0" w:color="D9D9E3"/>
                                <w:bottom w:val="single" w:sz="2" w:space="0" w:color="D9D9E3"/>
                                <w:right w:val="single" w:sz="2" w:space="0" w:color="D9D9E3"/>
                              </w:divBdr>
                              <w:divsChild>
                                <w:div w:id="1698046109">
                                  <w:marLeft w:val="0"/>
                                  <w:marRight w:val="0"/>
                                  <w:marTop w:val="0"/>
                                  <w:marBottom w:val="0"/>
                                  <w:divBdr>
                                    <w:top w:val="single" w:sz="2" w:space="0" w:color="D9D9E3"/>
                                    <w:left w:val="single" w:sz="2" w:space="0" w:color="D9D9E3"/>
                                    <w:bottom w:val="single" w:sz="2" w:space="0" w:color="D9D9E3"/>
                                    <w:right w:val="single" w:sz="2" w:space="0" w:color="D9D9E3"/>
                                  </w:divBdr>
                                  <w:divsChild>
                                    <w:div w:id="850292443">
                                      <w:marLeft w:val="0"/>
                                      <w:marRight w:val="0"/>
                                      <w:marTop w:val="0"/>
                                      <w:marBottom w:val="0"/>
                                      <w:divBdr>
                                        <w:top w:val="single" w:sz="2" w:space="0" w:color="D9D9E3"/>
                                        <w:left w:val="single" w:sz="2" w:space="0" w:color="D9D9E3"/>
                                        <w:bottom w:val="single" w:sz="2" w:space="0" w:color="D9D9E3"/>
                                        <w:right w:val="single" w:sz="2" w:space="0" w:color="D9D9E3"/>
                                      </w:divBdr>
                                      <w:divsChild>
                                        <w:div w:id="125142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38166739">
          <w:marLeft w:val="0"/>
          <w:marRight w:val="0"/>
          <w:marTop w:val="0"/>
          <w:marBottom w:val="0"/>
          <w:divBdr>
            <w:top w:val="single" w:sz="2" w:space="0" w:color="D9D9E3"/>
            <w:left w:val="single" w:sz="2" w:space="0" w:color="D9D9E3"/>
            <w:bottom w:val="single" w:sz="2" w:space="0" w:color="D9D9E3"/>
            <w:right w:val="single" w:sz="2" w:space="0" w:color="D9D9E3"/>
          </w:divBdr>
          <w:divsChild>
            <w:div w:id="346637601">
              <w:marLeft w:val="0"/>
              <w:marRight w:val="0"/>
              <w:marTop w:val="0"/>
              <w:marBottom w:val="0"/>
              <w:divBdr>
                <w:top w:val="single" w:sz="2" w:space="0" w:color="D9D9E3"/>
                <w:left w:val="single" w:sz="2" w:space="0" w:color="D9D9E3"/>
                <w:bottom w:val="single" w:sz="2" w:space="0" w:color="D9D9E3"/>
                <w:right w:val="single" w:sz="2" w:space="0" w:color="D9D9E3"/>
              </w:divBdr>
              <w:divsChild>
                <w:div w:id="372466974">
                  <w:marLeft w:val="0"/>
                  <w:marRight w:val="0"/>
                  <w:marTop w:val="0"/>
                  <w:marBottom w:val="0"/>
                  <w:divBdr>
                    <w:top w:val="single" w:sz="2" w:space="0" w:color="D9D9E3"/>
                    <w:left w:val="single" w:sz="2" w:space="0" w:color="D9D9E3"/>
                    <w:bottom w:val="single" w:sz="2" w:space="0" w:color="D9D9E3"/>
                    <w:right w:val="single" w:sz="2" w:space="0" w:color="D9D9E3"/>
                  </w:divBdr>
                  <w:divsChild>
                    <w:div w:id="1762095306">
                      <w:marLeft w:val="0"/>
                      <w:marRight w:val="0"/>
                      <w:marTop w:val="0"/>
                      <w:marBottom w:val="0"/>
                      <w:divBdr>
                        <w:top w:val="single" w:sz="2" w:space="0" w:color="D9D9E3"/>
                        <w:left w:val="single" w:sz="2" w:space="0" w:color="D9D9E3"/>
                        <w:bottom w:val="single" w:sz="2" w:space="0" w:color="D9D9E3"/>
                        <w:right w:val="single" w:sz="2" w:space="0" w:color="D9D9E3"/>
                      </w:divBdr>
                      <w:divsChild>
                        <w:div w:id="1654677320">
                          <w:marLeft w:val="0"/>
                          <w:marRight w:val="0"/>
                          <w:marTop w:val="0"/>
                          <w:marBottom w:val="0"/>
                          <w:divBdr>
                            <w:top w:val="single" w:sz="2" w:space="0" w:color="D9D9E3"/>
                            <w:left w:val="single" w:sz="2" w:space="0" w:color="D9D9E3"/>
                            <w:bottom w:val="single" w:sz="2" w:space="0" w:color="D9D9E3"/>
                            <w:right w:val="single" w:sz="2" w:space="0" w:color="D9D9E3"/>
                          </w:divBdr>
                          <w:divsChild>
                            <w:div w:id="381752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88908638">
                  <w:marLeft w:val="0"/>
                  <w:marRight w:val="0"/>
                  <w:marTop w:val="0"/>
                  <w:marBottom w:val="0"/>
                  <w:divBdr>
                    <w:top w:val="single" w:sz="2" w:space="0" w:color="D9D9E3"/>
                    <w:left w:val="single" w:sz="2" w:space="0" w:color="D9D9E3"/>
                    <w:bottom w:val="single" w:sz="2" w:space="0" w:color="D9D9E3"/>
                    <w:right w:val="single" w:sz="2" w:space="0" w:color="D9D9E3"/>
                  </w:divBdr>
                  <w:divsChild>
                    <w:div w:id="379205945">
                      <w:marLeft w:val="0"/>
                      <w:marRight w:val="0"/>
                      <w:marTop w:val="0"/>
                      <w:marBottom w:val="0"/>
                      <w:divBdr>
                        <w:top w:val="single" w:sz="2" w:space="0" w:color="D9D9E3"/>
                        <w:left w:val="single" w:sz="2" w:space="0" w:color="D9D9E3"/>
                        <w:bottom w:val="single" w:sz="2" w:space="0" w:color="D9D9E3"/>
                        <w:right w:val="single" w:sz="2" w:space="0" w:color="D9D9E3"/>
                      </w:divBdr>
                      <w:divsChild>
                        <w:div w:id="1892619599">
                          <w:marLeft w:val="0"/>
                          <w:marRight w:val="0"/>
                          <w:marTop w:val="0"/>
                          <w:marBottom w:val="0"/>
                          <w:divBdr>
                            <w:top w:val="single" w:sz="2" w:space="0" w:color="D9D9E3"/>
                            <w:left w:val="single" w:sz="2" w:space="0" w:color="D9D9E3"/>
                            <w:bottom w:val="single" w:sz="2" w:space="0" w:color="D9D9E3"/>
                            <w:right w:val="single" w:sz="2" w:space="0" w:color="D9D9E3"/>
                          </w:divBdr>
                          <w:divsChild>
                            <w:div w:id="1669138021">
                              <w:marLeft w:val="0"/>
                              <w:marRight w:val="0"/>
                              <w:marTop w:val="0"/>
                              <w:marBottom w:val="0"/>
                              <w:divBdr>
                                <w:top w:val="single" w:sz="6" w:space="0" w:color="auto"/>
                                <w:left w:val="single" w:sz="6" w:space="0" w:color="auto"/>
                                <w:bottom w:val="single" w:sz="6" w:space="0" w:color="auto"/>
                                <w:right w:val="single" w:sz="6" w:space="0" w:color="auto"/>
                              </w:divBdr>
                            </w:div>
                            <w:div w:id="146893694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Hulsing</dc:creator>
  <cp:keywords/>
  <dc:description/>
  <cp:lastModifiedBy>paulhulsin@aol.com</cp:lastModifiedBy>
  <cp:revision>2</cp:revision>
  <dcterms:created xsi:type="dcterms:W3CDTF">2024-03-15T13:05:00Z</dcterms:created>
  <dcterms:modified xsi:type="dcterms:W3CDTF">2024-03-15T13:05:00Z</dcterms:modified>
</cp:coreProperties>
</file>